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791" w:rsidRDefault="005A4791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5A4791" w:rsidRDefault="005A4791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A2024F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A2024F">
        <w:rPr>
          <w:rFonts w:ascii="Bookman Old Style" w:hAnsi="Bookman Old Style" w:cs="Arial"/>
          <w:b/>
          <w:bCs/>
          <w:noProof/>
        </w:rPr>
        <w:t>MEDICAL LAB. TECHNOLOGY</w:t>
      </w:r>
    </w:p>
    <w:p w:rsidR="005A4791" w:rsidRDefault="005A4791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A2024F">
        <w:rPr>
          <w:rFonts w:ascii="Bookman Old Style" w:hAnsi="Bookman Old Style" w:cs="Arial"/>
          <w:noProof/>
        </w:rPr>
        <w:t>FOURTH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A2024F">
        <w:rPr>
          <w:rFonts w:ascii="Bookman Old Style" w:hAnsi="Bookman Old Style" w:cs="Arial"/>
          <w:noProof/>
        </w:rPr>
        <w:t>APRIL 2012</w:t>
      </w:r>
    </w:p>
    <w:p w:rsidR="005A4791" w:rsidRDefault="005A4791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A2024F">
        <w:rPr>
          <w:rFonts w:ascii="Bookman Old Style" w:hAnsi="Bookman Old Style" w:cs="Arial"/>
          <w:noProof/>
        </w:rPr>
        <w:t>ML 4810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A2024F">
        <w:rPr>
          <w:rFonts w:ascii="Bookman Old Style" w:hAnsi="Bookman Old Style" w:cs="Arial"/>
          <w:noProof/>
        </w:rPr>
        <w:t>SEPARATION TECHNIQUES &amp; PHARMACEUTICAL CHEMISTRY</w:t>
      </w:r>
    </w:p>
    <w:p w:rsidR="005A4791" w:rsidRDefault="005A4791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5A4791" w:rsidRDefault="005A4791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5A4791" w:rsidRDefault="005A4791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A2024F">
        <w:rPr>
          <w:rFonts w:ascii="Bookman Old Style" w:hAnsi="Bookman Old Style" w:cs="Arial"/>
          <w:noProof/>
        </w:rPr>
        <w:t>18-04-2012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5A4791" w:rsidRDefault="005A4791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A2024F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5A4791" w:rsidRDefault="005A4791" w:rsidP="00B56EEA">
      <w:pPr>
        <w:spacing w:line="360" w:lineRule="auto"/>
        <w:jc w:val="center"/>
        <w:rPr>
          <w:rFonts w:asciiTheme="majorHAnsi" w:hAnsiTheme="majorHAnsi" w:cstheme="minorHAnsi"/>
          <w:b/>
        </w:rPr>
      </w:pPr>
      <w:r>
        <w:rPr>
          <w:rFonts w:ascii="Bookman Old Style" w:hAnsi="Bookman Old Style"/>
        </w:rPr>
        <w:tab/>
      </w:r>
      <w:r>
        <w:rPr>
          <w:rFonts w:asciiTheme="majorHAnsi" w:hAnsiTheme="majorHAnsi" w:cstheme="minorHAnsi"/>
          <w:b/>
        </w:rPr>
        <w:t>PART-A</w:t>
      </w:r>
    </w:p>
    <w:p w:rsidR="005A4791" w:rsidRDefault="005A4791" w:rsidP="00B56EEA">
      <w:pPr>
        <w:spacing w:line="360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Answer </w:t>
      </w:r>
      <w:r>
        <w:rPr>
          <w:rFonts w:asciiTheme="minorHAnsi" w:hAnsiTheme="minorHAnsi" w:cstheme="minorHAnsi"/>
          <w:b/>
        </w:rPr>
        <w:t xml:space="preserve">ALL </w:t>
      </w:r>
      <w:r>
        <w:rPr>
          <w:rFonts w:asciiTheme="minorHAnsi" w:hAnsiTheme="minorHAnsi" w:cstheme="minorHAnsi"/>
        </w:rPr>
        <w:t>the questions:</w:t>
      </w:r>
      <w:r>
        <w:rPr>
          <w:rFonts w:asciiTheme="minorHAnsi" w:hAnsiTheme="minorHAnsi" w:cstheme="minorHAnsi"/>
          <w:b/>
        </w:rPr>
        <w:t xml:space="preserve">                                         </w:t>
      </w:r>
      <w:r>
        <w:rPr>
          <w:rFonts w:asciiTheme="minorHAnsi" w:hAnsiTheme="minorHAnsi" w:cstheme="minorHAnsi"/>
          <w:b/>
        </w:rPr>
        <w:tab/>
        <w:t xml:space="preserve"> </w:t>
      </w:r>
      <w:r>
        <w:rPr>
          <w:rFonts w:asciiTheme="minorHAnsi" w:hAnsiTheme="minorHAnsi" w:cstheme="minorHAnsi"/>
          <w:b/>
        </w:rPr>
        <w:tab/>
        <w:t xml:space="preserve">                                              (10 X 2=20 Marks)</w:t>
      </w:r>
    </w:p>
    <w:p w:rsidR="005A4791" w:rsidRDefault="005A4791" w:rsidP="00B56EEA">
      <w:pPr>
        <w:tabs>
          <w:tab w:val="left" w:pos="3777"/>
        </w:tabs>
        <w:spacing w:line="360" w:lineRule="auto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1. What is sedimentation co-efficient?</w:t>
      </w:r>
      <w:r>
        <w:rPr>
          <w:rFonts w:asciiTheme="minorHAnsi" w:eastAsia="Calibri" w:hAnsiTheme="minorHAnsi" w:cstheme="minorHAnsi"/>
        </w:rPr>
        <w:tab/>
      </w:r>
    </w:p>
    <w:p w:rsidR="005A4791" w:rsidRDefault="005A4791" w:rsidP="00B56EEA">
      <w:pPr>
        <w:spacing w:line="360" w:lineRule="auto"/>
        <w:jc w:val="both"/>
        <w:rPr>
          <w:rFonts w:ascii="Calibri" w:eastAsia="Calibri" w:hAnsi="Calibri"/>
        </w:rPr>
      </w:pPr>
      <w:r>
        <w:rPr>
          <w:rFonts w:asciiTheme="minorHAnsi" w:eastAsia="Calibri" w:hAnsiTheme="minorHAnsi" w:cstheme="minorHAnsi"/>
        </w:rPr>
        <w:t xml:space="preserve">2. </w:t>
      </w:r>
      <w:r>
        <w:rPr>
          <w:rFonts w:ascii="Calibri" w:eastAsia="Calibri" w:hAnsi="Calibri"/>
        </w:rPr>
        <w:t>Define isoelectric focusing.</w:t>
      </w:r>
    </w:p>
    <w:p w:rsidR="005A4791" w:rsidRDefault="005A4791" w:rsidP="00B56EEA">
      <w:pPr>
        <w:spacing w:line="360" w:lineRule="auto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3.  Name the various locating agents used in TLC.</w:t>
      </w:r>
    </w:p>
    <w:p w:rsidR="005A4791" w:rsidRDefault="005A4791" w:rsidP="00B56EEA">
      <w:pPr>
        <w:spacing w:line="360" w:lineRule="auto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4. What are gradient and isocratic elution?  </w:t>
      </w:r>
    </w:p>
    <w:p w:rsidR="005A4791" w:rsidRDefault="005A4791" w:rsidP="00B56EEA">
      <w:pPr>
        <w:spacing w:line="360" w:lineRule="auto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5. Write down the importance of protease and RNase in DNA isolation.</w:t>
      </w:r>
    </w:p>
    <w:p w:rsidR="005A4791" w:rsidRDefault="005A4791" w:rsidP="00B56EEA">
      <w:pPr>
        <w:tabs>
          <w:tab w:val="left" w:pos="747"/>
        </w:tabs>
        <w:spacing w:line="360" w:lineRule="auto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6. List the enteral routes of drug administration.</w:t>
      </w:r>
    </w:p>
    <w:p w:rsidR="005A4791" w:rsidRDefault="005A4791" w:rsidP="00B56EEA">
      <w:pPr>
        <w:tabs>
          <w:tab w:val="left" w:pos="747"/>
        </w:tabs>
        <w:spacing w:line="360" w:lineRule="auto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7. Mention the membranes used in blotting techniques.</w:t>
      </w:r>
    </w:p>
    <w:p w:rsidR="005A4791" w:rsidRDefault="005A4791" w:rsidP="00B56EEA">
      <w:pPr>
        <w:tabs>
          <w:tab w:val="left" w:pos="747"/>
        </w:tabs>
        <w:spacing w:line="360" w:lineRule="auto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8. </w:t>
      </w:r>
      <w:r>
        <w:rPr>
          <w:rFonts w:asciiTheme="minorHAnsi" w:hAnsiTheme="minorHAnsi" w:cstheme="minorHAnsi"/>
        </w:rPr>
        <w:t>Distinguish teratogens from mutagens.</w:t>
      </w:r>
    </w:p>
    <w:p w:rsidR="005A4791" w:rsidRDefault="005A4791" w:rsidP="00B56EEA">
      <w:pPr>
        <w:tabs>
          <w:tab w:val="left" w:pos="747"/>
        </w:tabs>
        <w:spacing w:line="360" w:lineRule="auto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9. Define electrophoretic mobility.</w:t>
      </w:r>
    </w:p>
    <w:p w:rsidR="005A4791" w:rsidRDefault="005A4791" w:rsidP="00B56EEA">
      <w:pPr>
        <w:tabs>
          <w:tab w:val="left" w:pos="747"/>
        </w:tabs>
        <w:spacing w:line="360" w:lineRule="auto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10. What is probe hybridization? </w:t>
      </w:r>
    </w:p>
    <w:p w:rsidR="005A4791" w:rsidRDefault="005A4791" w:rsidP="00B56EEA">
      <w:pPr>
        <w:spacing w:line="360" w:lineRule="auto"/>
        <w:jc w:val="center"/>
        <w:rPr>
          <w:rFonts w:asciiTheme="majorHAnsi" w:hAnsiTheme="majorHAnsi" w:cstheme="minorHAnsi"/>
          <w:b/>
        </w:rPr>
      </w:pPr>
      <w:r>
        <w:rPr>
          <w:rFonts w:asciiTheme="majorHAnsi" w:hAnsiTheme="majorHAnsi" w:cstheme="minorHAnsi"/>
          <w:b/>
        </w:rPr>
        <w:t xml:space="preserve">                PART-B</w:t>
      </w:r>
    </w:p>
    <w:p w:rsidR="005A4791" w:rsidRDefault="005A4791" w:rsidP="00B56EEA">
      <w:p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Answer any</w:t>
      </w:r>
      <w:r>
        <w:rPr>
          <w:rFonts w:asciiTheme="minorHAnsi" w:hAnsiTheme="minorHAnsi" w:cstheme="minorHAnsi"/>
          <w:b/>
        </w:rPr>
        <w:t xml:space="preserve"> FOUR</w:t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  <w:t xml:space="preserve">                                             (4 X 10 =40 Marks</w:t>
      </w:r>
      <w:r>
        <w:rPr>
          <w:rFonts w:asciiTheme="minorHAnsi" w:hAnsiTheme="minorHAnsi" w:cstheme="minorHAnsi"/>
        </w:rPr>
        <w:t>)</w:t>
      </w:r>
    </w:p>
    <w:p w:rsidR="005A4791" w:rsidRDefault="005A4791" w:rsidP="00B56EEA">
      <w:p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eastAsia="Calibri" w:hAnsiTheme="minorHAnsi" w:cstheme="minorHAnsi"/>
        </w:rPr>
        <w:t>11.</w:t>
      </w:r>
      <w:r>
        <w:rPr>
          <w:rFonts w:asciiTheme="minorHAnsi" w:hAnsiTheme="minorHAnsi" w:cstheme="minorHAnsi"/>
        </w:rPr>
        <w:t xml:space="preserve"> Classify and write the basic principle of centrifugation and add a note on rotors.</w:t>
      </w:r>
    </w:p>
    <w:p w:rsidR="005A4791" w:rsidRDefault="005A4791" w:rsidP="00B56EEA">
      <w:pPr>
        <w:spacing w:line="360" w:lineRule="auto"/>
        <w:jc w:val="both"/>
        <w:rPr>
          <w:rFonts w:asciiTheme="minorHAnsi" w:eastAsia="Calibri" w:hAnsiTheme="minorHAnsi" w:cstheme="minorHAnsi"/>
        </w:rPr>
      </w:pPr>
      <w:r>
        <w:rPr>
          <w:rFonts w:asciiTheme="minorHAnsi" w:hAnsiTheme="minorHAnsi" w:cstheme="minorHAnsi"/>
        </w:rPr>
        <w:t>12. What is meant by blotting? Explain southern blotting technique.</w:t>
      </w:r>
      <w:r>
        <w:rPr>
          <w:rFonts w:asciiTheme="minorHAnsi" w:eastAsia="Calibri" w:hAnsiTheme="minorHAnsi" w:cstheme="minorHAnsi"/>
        </w:rPr>
        <w:t xml:space="preserve"> </w:t>
      </w:r>
    </w:p>
    <w:p w:rsidR="005A4791" w:rsidRDefault="005A4791" w:rsidP="00B56EEA">
      <w:p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13. Write notes on affinity chromatography with suitable diagram.</w:t>
      </w:r>
    </w:p>
    <w:p w:rsidR="005A4791" w:rsidRDefault="005A4791" w:rsidP="00B56EEA">
      <w:p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14. Describe the steps involved in isolation and separation of RNA.</w:t>
      </w:r>
    </w:p>
    <w:p w:rsidR="005A4791" w:rsidRDefault="005A4791" w:rsidP="00B56EEA">
      <w:p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eastAsia="Calibri" w:hAnsiTheme="minorHAnsi" w:cstheme="minorHAnsi"/>
        </w:rPr>
        <w:t>15.</w:t>
      </w:r>
      <w:r>
        <w:rPr>
          <w:rFonts w:asciiTheme="minorHAnsi" w:hAnsiTheme="minorHAnsi" w:cstheme="minorHAnsi"/>
        </w:rPr>
        <w:t xml:space="preserve"> Elaborate the mechanism of drug absorption and distribution.</w:t>
      </w:r>
    </w:p>
    <w:p w:rsidR="005A4791" w:rsidRDefault="005A4791" w:rsidP="00B56EEA">
      <w:pPr>
        <w:spacing w:line="360" w:lineRule="auto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16. What are acute and chronic toxicities? Write notes on heavy metal toxicity.</w:t>
      </w:r>
    </w:p>
    <w:p w:rsidR="005A4791" w:rsidRDefault="005A4791" w:rsidP="00B56EEA">
      <w:pPr>
        <w:spacing w:line="360" w:lineRule="auto"/>
        <w:jc w:val="center"/>
        <w:rPr>
          <w:rFonts w:asciiTheme="majorHAnsi" w:hAnsiTheme="majorHAnsi" w:cstheme="minorHAnsi"/>
          <w:b/>
        </w:rPr>
      </w:pPr>
      <w:r>
        <w:rPr>
          <w:rFonts w:asciiTheme="majorHAnsi" w:hAnsiTheme="majorHAnsi" w:cstheme="minorHAnsi"/>
          <w:b/>
        </w:rPr>
        <w:t xml:space="preserve">                      PART-C</w:t>
      </w:r>
    </w:p>
    <w:p w:rsidR="005A4791" w:rsidRDefault="005A4791" w:rsidP="00B56EEA">
      <w:pPr>
        <w:spacing w:line="360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>Answer any</w:t>
      </w:r>
      <w:r>
        <w:rPr>
          <w:rFonts w:asciiTheme="minorHAnsi" w:hAnsiTheme="minorHAnsi" w:cstheme="minorHAnsi"/>
          <w:b/>
        </w:rPr>
        <w:t xml:space="preserve"> TWO                       </w:t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  <w:t xml:space="preserve">                                               (2 X 20=40 Marks)</w:t>
      </w:r>
    </w:p>
    <w:p w:rsidR="005A4791" w:rsidRDefault="005A4791" w:rsidP="00B56EEA">
      <w:pPr>
        <w:spacing w:line="360" w:lineRule="auto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17. Explain the mechanism and application of preparative centrifugation.</w:t>
      </w:r>
    </w:p>
    <w:p w:rsidR="005A4791" w:rsidRDefault="005A4791" w:rsidP="00B56EEA">
      <w:pPr>
        <w:spacing w:line="360" w:lineRule="auto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18. What is zwitterion? Describe SDS-PAGE electrophoresis.</w:t>
      </w:r>
    </w:p>
    <w:p w:rsidR="005A4791" w:rsidRDefault="005A4791" w:rsidP="00B56EEA">
      <w:pPr>
        <w:spacing w:line="360" w:lineRule="auto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19.  Elaborate the principle, procedure and diagnostic importance of PCR techniques.</w:t>
      </w:r>
    </w:p>
    <w:p w:rsidR="005A4791" w:rsidRDefault="005A4791" w:rsidP="00B56EEA">
      <w:p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20. Discuss general toxicology and toxicokinetics.</w:t>
      </w:r>
    </w:p>
    <w:p w:rsidR="005A4791" w:rsidRDefault="005A4791" w:rsidP="00B56EEA">
      <w:pPr>
        <w:spacing w:line="360" w:lineRule="auto"/>
        <w:jc w:val="center"/>
        <w:rPr>
          <w:rFonts w:asciiTheme="majorHAnsi" w:hAnsiTheme="majorHAnsi"/>
          <w:b/>
        </w:rPr>
        <w:sectPr w:rsidR="005A4791" w:rsidSect="005A4791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Theme="majorHAnsi" w:hAnsiTheme="majorHAnsi"/>
          <w:b/>
        </w:rPr>
        <w:t>**************</w:t>
      </w:r>
    </w:p>
    <w:p w:rsidR="005A4791" w:rsidRPr="00B56EEA" w:rsidRDefault="005A4791" w:rsidP="00B56EEA">
      <w:pPr>
        <w:spacing w:line="360" w:lineRule="auto"/>
        <w:jc w:val="center"/>
        <w:rPr>
          <w:rFonts w:ascii="Bookman Old Style" w:hAnsi="Bookman Old Style"/>
        </w:rPr>
      </w:pPr>
    </w:p>
    <w:sectPr w:rsidR="005A4791" w:rsidRPr="00B56EEA" w:rsidSect="005A4791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4791" w:rsidRDefault="005A4791">
      <w:r>
        <w:separator/>
      </w:r>
    </w:p>
  </w:endnote>
  <w:endnote w:type="continuationSeparator" w:id="1">
    <w:p w:rsidR="005A4791" w:rsidRDefault="005A47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B73FB4D4-BC51-4815-AA12-B3697AFAC20D}"/>
    <w:embedBold r:id="rId2" w:fontKey="{AED88520-D0E7-446F-BE3A-8640D263B7FF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F0DE775B-CAB9-4D93-B36B-FDFF0F25AFE4}"/>
    <w:embedBold r:id="rId4" w:fontKey="{46C8FA54-1C89-4330-9D13-8D7078CADEA5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0BED5CC-C843-4E85-92B4-8161ED07C688}"/>
    <w:embedBold r:id="rId6" w:fontKey="{C870598A-E947-4F37-9654-3ADDE199B3F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4791" w:rsidRDefault="005A479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5A4791" w:rsidRDefault="005A4791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4791" w:rsidRDefault="005A4791">
    <w:pPr>
      <w:pStyle w:val="Footer"/>
      <w:framePr w:wrap="around" w:vAnchor="text" w:hAnchor="margin" w:xAlign="right" w:y="1"/>
      <w:rPr>
        <w:rStyle w:val="PageNumber"/>
      </w:rPr>
    </w:pPr>
  </w:p>
  <w:p w:rsidR="005A4791" w:rsidRDefault="005A4791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4791" w:rsidRDefault="005A4791">
      <w:r>
        <w:separator/>
      </w:r>
    </w:p>
  </w:footnote>
  <w:footnote w:type="continuationSeparator" w:id="1">
    <w:p w:rsidR="005A4791" w:rsidRDefault="005A479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66E44"/>
    <w:rsid w:val="002822D7"/>
    <w:rsid w:val="002E52BB"/>
    <w:rsid w:val="0031563B"/>
    <w:rsid w:val="005A4791"/>
    <w:rsid w:val="005D3CCA"/>
    <w:rsid w:val="00635FB1"/>
    <w:rsid w:val="006C3226"/>
    <w:rsid w:val="00721D8D"/>
    <w:rsid w:val="0076064A"/>
    <w:rsid w:val="007D0A0A"/>
    <w:rsid w:val="007E2D2D"/>
    <w:rsid w:val="00861A6F"/>
    <w:rsid w:val="00AC1E67"/>
    <w:rsid w:val="00B06DB3"/>
    <w:rsid w:val="00B56EEA"/>
    <w:rsid w:val="00C304F6"/>
    <w:rsid w:val="00DC4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2012-04-13T11:49:00Z</cp:lastPrinted>
  <dcterms:created xsi:type="dcterms:W3CDTF">2012-04-13T11:49:00Z</dcterms:created>
  <dcterms:modified xsi:type="dcterms:W3CDTF">2012-04-13T11:49:00Z</dcterms:modified>
</cp:coreProperties>
</file>